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distribute"/>
        <w:rPr>
          <w:rFonts w:ascii="宋体" w:hAnsi="宋体"/>
          <w:b/>
          <w:bCs/>
          <w:color w:val="FF0000"/>
          <w:spacing w:val="15"/>
          <w:kern w:val="0"/>
          <w:sz w:val="72"/>
          <w:szCs w:val="72"/>
        </w:rPr>
      </w:pPr>
      <w:r>
        <w:rPr>
          <w:rFonts w:hint="eastAsia" w:ascii="宋体" w:hAnsi="宋体"/>
          <w:b/>
          <w:bCs/>
          <w:color w:val="FF0000"/>
          <w:spacing w:val="15"/>
          <w:kern w:val="0"/>
          <w:sz w:val="72"/>
          <w:szCs w:val="72"/>
        </w:rPr>
        <w:t>苏州市图书馆学会</w:t>
      </w:r>
    </w:p>
    <w:p>
      <w:pPr>
        <w:rPr>
          <w:rFonts w:ascii="宋体" w:hAnsi="宋体" w:eastAsia="方正仿宋_GBK"/>
          <w:color w:val="333333"/>
          <w:spacing w:val="15"/>
          <w:kern w:val="0"/>
          <w:sz w:val="32"/>
          <w:szCs w:val="32"/>
        </w:rPr>
      </w:pPr>
      <w:r>
        <w:rPr>
          <w:rFonts w:ascii="宋体" w:hAnsi="宋体" w:eastAsia="方正仿宋_GBK"/>
          <w:color w:val="333333"/>
          <w:spacing w:val="15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257800" cy="0"/>
                <wp:effectExtent l="0" t="15875" r="0" b="222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5.8pt;height:0pt;width:414pt;z-index:251660288;mso-width-relative:page;mso-height-relative:page;" filled="f" stroked="t" coordsize="21600,21600" o:gfxdata="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L169HUAAAABgEAAA8AAAAAAAAAAQAgAAAAIgAAAGRy&#10;cy9kb3ducmV2LnhtbFBLAQIUABQAAAAIAIdO4kDgdOl70AEAAI4DAAAOAAAAAAAAAAEAIAAAACMB&#10;AABkcnMvZTJvRG9jLnhtbFBLBQYAAAAABgAGAFkBAABl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苏州市图书馆学会</w:t>
      </w:r>
      <w:r>
        <w:rPr>
          <w:rFonts w:hint="eastAsia" w:ascii="宋体" w:hAnsi="宋体"/>
          <w:b/>
          <w:color w:val="000000"/>
          <w:sz w:val="32"/>
          <w:szCs w:val="32"/>
        </w:rPr>
        <w:t>关于表彰优秀会员的决定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发挥榜样的模范带头作用，激发苏州市</w:t>
      </w:r>
      <w:r>
        <w:rPr>
          <w:rFonts w:ascii="宋体" w:hAnsi="宋体"/>
          <w:color w:val="000000"/>
          <w:sz w:val="28"/>
          <w:szCs w:val="28"/>
        </w:rPr>
        <w:t>图书馆界</w:t>
      </w:r>
      <w:r>
        <w:rPr>
          <w:rFonts w:hint="eastAsia" w:ascii="宋体" w:hAnsi="宋体"/>
          <w:color w:val="000000"/>
          <w:sz w:val="28"/>
          <w:szCs w:val="28"/>
        </w:rPr>
        <w:t>全体</w:t>
      </w:r>
      <w:r>
        <w:rPr>
          <w:rFonts w:ascii="宋体" w:hAnsi="宋体"/>
          <w:color w:val="000000"/>
          <w:sz w:val="28"/>
          <w:szCs w:val="28"/>
        </w:rPr>
        <w:t>会员的积极性、主动性和创造性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ascii="宋体" w:hAnsi="宋体"/>
          <w:color w:val="000000"/>
          <w:sz w:val="28"/>
          <w:szCs w:val="28"/>
        </w:rPr>
        <w:t>促进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学会工作和全市图书馆事业健康</w:t>
      </w:r>
      <w:r>
        <w:rPr>
          <w:rFonts w:hint="eastAsia" w:ascii="宋体" w:hAnsi="宋体"/>
          <w:color w:val="000000"/>
          <w:sz w:val="28"/>
          <w:szCs w:val="28"/>
        </w:rPr>
        <w:t>发展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理事会审议</w:t>
      </w:r>
      <w:r>
        <w:rPr>
          <w:rFonts w:ascii="宋体" w:hAnsi="宋体"/>
          <w:color w:val="000000"/>
          <w:sz w:val="28"/>
          <w:szCs w:val="28"/>
        </w:rPr>
        <w:t>了</w:t>
      </w:r>
      <w:r>
        <w:rPr>
          <w:rFonts w:hint="eastAsia" w:ascii="宋体" w:hAnsi="宋体"/>
          <w:color w:val="000000"/>
          <w:sz w:val="28"/>
          <w:szCs w:val="28"/>
        </w:rPr>
        <w:t>各单位推荐的201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年度优秀会员名单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ascii="宋体" w:hAnsi="宋体"/>
          <w:color w:val="000000"/>
          <w:sz w:val="28"/>
          <w:szCs w:val="28"/>
        </w:rPr>
        <w:t>现决定对</w:t>
      </w:r>
      <w:r>
        <w:rPr>
          <w:rFonts w:hint="eastAsia"/>
          <w:sz w:val="30"/>
          <w:szCs w:val="30"/>
        </w:rPr>
        <w:t>项薇</w:t>
      </w:r>
      <w:r>
        <w:rPr>
          <w:rFonts w:hint="eastAsia" w:ascii="宋体" w:hAnsi="宋体"/>
          <w:color w:val="000000"/>
          <w:sz w:val="28"/>
          <w:szCs w:val="28"/>
        </w:rPr>
        <w:t>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50</w:t>
      </w:r>
      <w:r>
        <w:rPr>
          <w:rFonts w:ascii="宋体" w:hAnsi="宋体"/>
          <w:color w:val="auto"/>
          <w:sz w:val="28"/>
          <w:szCs w:val="28"/>
        </w:rPr>
        <w:t>名</w:t>
      </w:r>
      <w:r>
        <w:rPr>
          <w:rFonts w:ascii="宋体" w:hAnsi="宋体"/>
          <w:color w:val="000000"/>
          <w:sz w:val="28"/>
          <w:szCs w:val="28"/>
        </w:rPr>
        <w:t>同志授予</w:t>
      </w:r>
      <w:r>
        <w:rPr>
          <w:rFonts w:hint="eastAsia" w:ascii="宋体" w:hAnsi="宋体"/>
          <w:color w:val="000000"/>
          <w:sz w:val="28"/>
          <w:szCs w:val="28"/>
        </w:rPr>
        <w:t>“苏州市图书馆学会201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年度优秀会员”称号，</w:t>
      </w:r>
      <w:r>
        <w:rPr>
          <w:rFonts w:ascii="宋体" w:hAnsi="宋体"/>
          <w:color w:val="000000"/>
          <w:sz w:val="28"/>
          <w:szCs w:val="28"/>
        </w:rPr>
        <w:t>同时颁发</w:t>
      </w:r>
      <w:r>
        <w:rPr>
          <w:rFonts w:hint="eastAsia" w:ascii="宋体" w:hAnsi="宋体"/>
          <w:color w:val="000000"/>
          <w:sz w:val="28"/>
          <w:szCs w:val="28"/>
        </w:rPr>
        <w:t>“</w:t>
      </w:r>
      <w:r>
        <w:rPr>
          <w:rFonts w:ascii="宋体" w:hAnsi="宋体"/>
          <w:color w:val="000000"/>
          <w:sz w:val="28"/>
          <w:szCs w:val="28"/>
        </w:rPr>
        <w:t>荣誉证书</w:t>
      </w:r>
      <w:r>
        <w:rPr>
          <w:rFonts w:hint="eastAsia" w:ascii="宋体" w:hAnsi="宋体"/>
          <w:color w:val="000000"/>
          <w:sz w:val="28"/>
          <w:szCs w:val="28"/>
        </w:rPr>
        <w:t>”并给予读书卡2张（200元）的奖励</w:t>
      </w:r>
      <w:r>
        <w:rPr>
          <w:rFonts w:ascii="宋体" w:hAnsi="宋体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希望受表彰的同志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珍惜荣誉</w:t>
      </w:r>
      <w:r>
        <w:rPr>
          <w:rFonts w:ascii="宋体" w:hAnsi="宋体"/>
          <w:color w:val="000000"/>
          <w:sz w:val="28"/>
          <w:szCs w:val="28"/>
        </w:rPr>
        <w:t>、戒骄戒躁、精益求精，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并以此为新的起点，</w:t>
      </w:r>
      <w:r>
        <w:rPr>
          <w:rFonts w:ascii="宋体" w:hAnsi="宋体"/>
          <w:color w:val="000000"/>
          <w:sz w:val="28"/>
          <w:szCs w:val="28"/>
        </w:rPr>
        <w:t>刻苦钻研业务，</w:t>
      </w:r>
      <w:r>
        <w:rPr>
          <w:rFonts w:hint="eastAsia" w:ascii="宋体" w:hAnsi="宋体"/>
          <w:color w:val="000000"/>
          <w:sz w:val="28"/>
          <w:szCs w:val="28"/>
        </w:rPr>
        <w:t>加强学术研究，</w:t>
      </w:r>
      <w:r>
        <w:rPr>
          <w:rFonts w:ascii="宋体" w:hAnsi="宋体"/>
          <w:color w:val="000000"/>
          <w:sz w:val="28"/>
          <w:szCs w:val="28"/>
        </w:rPr>
        <w:t>提高职业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素养</w:t>
      </w:r>
      <w:r>
        <w:rPr>
          <w:rFonts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为学会工作再作新贡献</w:t>
      </w:r>
      <w:r>
        <w:rPr>
          <w:rFonts w:ascii="宋体" w:hAnsi="宋体"/>
          <w:color w:val="000000"/>
          <w:sz w:val="28"/>
          <w:szCs w:val="28"/>
        </w:rPr>
        <w:t>。</w:t>
      </w:r>
      <w:bookmarkStart w:id="0" w:name="_GoBack"/>
      <w:bookmarkEnd w:id="0"/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ascii="宋体" w:hAnsi="宋体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</w:rPr>
        <w:t>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ascii="宋体" w:hAnsi="宋体"/>
          <w:color w:val="000000"/>
          <w:sz w:val="28"/>
          <w:szCs w:val="28"/>
        </w:rPr>
        <w:t>年度</w:t>
      </w:r>
      <w:r>
        <w:rPr>
          <w:rFonts w:hint="eastAsia" w:ascii="宋体" w:hAnsi="宋体"/>
          <w:color w:val="000000"/>
          <w:sz w:val="28"/>
          <w:szCs w:val="28"/>
        </w:rPr>
        <w:t>优秀会员</w:t>
      </w:r>
      <w:r>
        <w:rPr>
          <w:rFonts w:ascii="宋体" w:hAnsi="宋体"/>
          <w:color w:val="000000"/>
          <w:sz w:val="28"/>
          <w:szCs w:val="28"/>
        </w:rPr>
        <w:t>名单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20" w:firstLineChars="200"/>
        <w:rPr>
          <w:sz w:val="28"/>
          <w:szCs w:val="1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113665</wp:posOffset>
            </wp:positionV>
            <wp:extent cx="1419225" cy="1419225"/>
            <wp:effectExtent l="19050" t="0" r="9525" b="0"/>
            <wp:wrapNone/>
            <wp:docPr id="3" name="图片 3" descr="盖章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盖章透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1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18"/>
        </w:rPr>
      </w:pPr>
    </w:p>
    <w:p>
      <w:pPr>
        <w:ind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苏州市图书馆学会</w:t>
      </w:r>
    </w:p>
    <w:p>
      <w:pPr>
        <w:ind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年1月17日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pStyle w:val="2"/>
        <w:bidi w:val="0"/>
        <w:rPr>
          <w:rFonts w:hint="eastAsia" w:ascii="宋体" w:hAnsi="宋体" w:eastAsia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ascii="宋体" w:hAnsi="宋体"/>
          <w:b w:val="0"/>
          <w:bCs/>
          <w:color w:val="000000"/>
          <w:sz w:val="28"/>
          <w:szCs w:val="28"/>
        </w:rPr>
        <w:t>附件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1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2019年度优秀会员名单（50人）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项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薇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苏州图书馆）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孔玲燕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苏州图书馆）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万叶君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苏州图书馆）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徐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婕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苏州图书馆）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30"/>
          <w:szCs w:val="30"/>
        </w:rPr>
        <w:t>庞艳萍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苏州图书馆）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靖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常熟市图书馆）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卢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诚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常熟市图书馆）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王建军（</w:t>
      </w:r>
      <w:r>
        <w:rPr>
          <w:rFonts w:hint="eastAsia"/>
          <w:sz w:val="30"/>
          <w:szCs w:val="30"/>
          <w:lang w:val="en-US" w:eastAsia="zh-CN"/>
        </w:rPr>
        <w:t>张家港</w:t>
      </w:r>
      <w:r>
        <w:rPr>
          <w:rFonts w:hint="eastAsia"/>
          <w:sz w:val="28"/>
          <w:szCs w:val="28"/>
          <w:lang w:eastAsia="zh-CN"/>
        </w:rPr>
        <w:t>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玲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昆山市图书馆）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杨利丽（</w:t>
      </w:r>
      <w:r>
        <w:rPr>
          <w:rFonts w:hint="eastAsia"/>
          <w:sz w:val="28"/>
          <w:szCs w:val="28"/>
          <w:lang w:val="en-US" w:eastAsia="zh-CN"/>
        </w:rPr>
        <w:t>昆山市图书馆）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俞菊芳（</w:t>
      </w:r>
      <w:r>
        <w:rPr>
          <w:rFonts w:hint="eastAsia"/>
          <w:sz w:val="28"/>
          <w:szCs w:val="28"/>
          <w:lang w:val="en-US" w:eastAsia="zh-CN"/>
        </w:rPr>
        <w:t>昆山市图书馆）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陆秋萍（</w:t>
      </w:r>
      <w:r>
        <w:rPr>
          <w:rFonts w:hint="eastAsia"/>
          <w:sz w:val="28"/>
          <w:szCs w:val="28"/>
          <w:lang w:val="en-US" w:eastAsia="zh-CN"/>
        </w:rPr>
        <w:t>昆山市图书馆）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汤利芳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吴中区图书馆）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陆晓良（吴江区图书馆）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沈  健（吴江区图书馆）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吴小吕（吴江区图书馆）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吴  芸（吴江区图书馆）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孙  丽（太仓市图书馆）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丁  晓（太仓市图书馆）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曾立群（独墅湖图书馆）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韩阿灿（独墅湖图书馆）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刘莉萍（独墅湖图书馆）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冉鹏飞（独墅湖图书馆）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谭  杰（独墅湖图书馆）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王黎艳（姑苏区图书馆）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云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苏州大学图书馆）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何  柯（</w:t>
      </w:r>
      <w:r>
        <w:rPr>
          <w:rFonts w:hint="eastAsia"/>
          <w:sz w:val="30"/>
          <w:szCs w:val="30"/>
          <w:lang w:val="en-US" w:eastAsia="zh-CN"/>
        </w:rPr>
        <w:t>苏州大学图书馆）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袁晓明（</w:t>
      </w:r>
      <w:r>
        <w:rPr>
          <w:rFonts w:hint="eastAsia"/>
          <w:sz w:val="30"/>
          <w:szCs w:val="30"/>
          <w:lang w:val="en-US" w:eastAsia="zh-CN"/>
        </w:rPr>
        <w:t>苏州大学图书馆）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李  艳（苏州科技大学图书馆）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王丽宏（苏州市职业大学图书馆）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曹慧芳（苏州市职业大学图书馆）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金小璞（西交利物浦大学图书馆）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王思云（西交利物浦大学图书馆）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邓金枝（苏州卫生职业技术学院图书馆）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宋  蕾（苏州经贸职业技术学院图书馆）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李毅博（苏州经贸职业技术学院图书馆）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杨桂兰（苏州工艺美术职业技术学院）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徐珊珊（苏州幼儿师范高等专科学校图书馆）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徐菁琦（常熟理工学院图书馆）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戴怀平（常熟理工学院图书馆）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宗小忠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沙洲职业工学院</w:t>
      </w:r>
      <w:r>
        <w:rPr>
          <w:rFonts w:hint="eastAsia"/>
          <w:sz w:val="28"/>
          <w:szCs w:val="28"/>
          <w:lang w:val="en-US" w:eastAsia="zh-CN"/>
        </w:rPr>
        <w:t>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车  丹（苏州市立医院东区图书馆）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苗小妹（苏州九龙医院）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潘为夷（苏州大学附属第一医院图书馆）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王红霞（苏州大学附属第二医院图书馆）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韦  竞（西安交大附属中学图书馆）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蔡  玮（苏州实验中学图书馆）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田  勇（吴中区碧波小学）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施海燕（苏州中学）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俞建英（苏州市勤工俭学办）</w:t>
      </w:r>
    </w:p>
    <w:p>
      <w:pPr>
        <w:rPr>
          <w:rFonts w:ascii="宋体" w:hAnsi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B5"/>
    <w:rsid w:val="00036D2F"/>
    <w:rsid w:val="000616A9"/>
    <w:rsid w:val="000A57D1"/>
    <w:rsid w:val="00110CEC"/>
    <w:rsid w:val="001366F4"/>
    <w:rsid w:val="00140401"/>
    <w:rsid w:val="001B5673"/>
    <w:rsid w:val="001D7366"/>
    <w:rsid w:val="0020128D"/>
    <w:rsid w:val="00220691"/>
    <w:rsid w:val="00233B87"/>
    <w:rsid w:val="00284F8B"/>
    <w:rsid w:val="0028580E"/>
    <w:rsid w:val="002E59A0"/>
    <w:rsid w:val="002F7DAF"/>
    <w:rsid w:val="003656F4"/>
    <w:rsid w:val="003777C8"/>
    <w:rsid w:val="00390BBC"/>
    <w:rsid w:val="003D0A1E"/>
    <w:rsid w:val="00411DC6"/>
    <w:rsid w:val="00442160"/>
    <w:rsid w:val="00460556"/>
    <w:rsid w:val="004C2E6D"/>
    <w:rsid w:val="0060373A"/>
    <w:rsid w:val="00616C5F"/>
    <w:rsid w:val="00663A9D"/>
    <w:rsid w:val="00737F92"/>
    <w:rsid w:val="00747B13"/>
    <w:rsid w:val="007558F4"/>
    <w:rsid w:val="00780938"/>
    <w:rsid w:val="007F4AB5"/>
    <w:rsid w:val="00843A94"/>
    <w:rsid w:val="00943367"/>
    <w:rsid w:val="009A5B1C"/>
    <w:rsid w:val="009E3114"/>
    <w:rsid w:val="00B95BD0"/>
    <w:rsid w:val="00BD03FA"/>
    <w:rsid w:val="00BF04E2"/>
    <w:rsid w:val="00C41C82"/>
    <w:rsid w:val="00D44EC2"/>
    <w:rsid w:val="00E01EF3"/>
    <w:rsid w:val="00E304F7"/>
    <w:rsid w:val="00EE743C"/>
    <w:rsid w:val="00EF4058"/>
    <w:rsid w:val="00F93A0B"/>
    <w:rsid w:val="00FD3E62"/>
    <w:rsid w:val="052F73C1"/>
    <w:rsid w:val="12943E1C"/>
    <w:rsid w:val="16681614"/>
    <w:rsid w:val="26C5248F"/>
    <w:rsid w:val="35EE7808"/>
    <w:rsid w:val="3F3200DF"/>
    <w:rsid w:val="6FC25942"/>
    <w:rsid w:val="7D2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120</Words>
  <Characters>690</Characters>
  <Lines>5</Lines>
  <Paragraphs>1</Paragraphs>
  <TotalTime>5</TotalTime>
  <ScaleCrop>false</ScaleCrop>
  <LinksUpToDate>false</LinksUpToDate>
  <CharactersWithSpaces>809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2016-06-15T08:11:00Z</dcterms:created>
  <dc:creator>USER</dc:creator>
  <cp:lastModifiedBy>admin</cp:lastModifiedBy>
  <cp:lastPrinted>2019-01-17T23:54:00Z</cp:lastPrinted>
  <dcterms:modified xsi:type="dcterms:W3CDTF">2020-01-19T02:57:38Z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